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99" w:rsidRPr="00B3246C" w:rsidRDefault="00B3246C">
      <w:pPr>
        <w:rPr>
          <w:sz w:val="28"/>
        </w:rPr>
      </w:pPr>
      <w:r>
        <w:rPr>
          <w:sz w:val="28"/>
        </w:rPr>
        <w:t>1)Прочитать тему Тембр и регистр. Симфонический оркестр. С.30-36</w:t>
      </w:r>
      <w:r>
        <w:rPr>
          <w:sz w:val="28"/>
        </w:rPr>
        <w:br/>
        <w:t>2)Записать в тетрадь Группы инструментов оркестра – В УЧЕБНИКЕ МЕЛКИМ ШРИФТОМ НА с.34 Фото</w:t>
      </w:r>
      <w:r>
        <w:rPr>
          <w:sz w:val="28"/>
        </w:rPr>
        <w:br/>
      </w:r>
      <w:bookmarkStart w:id="0" w:name="_GoBack"/>
      <w:bookmarkEnd w:id="0"/>
    </w:p>
    <w:sectPr w:rsidR="00815B99" w:rsidRPr="00B3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5"/>
    <w:rsid w:val="00430985"/>
    <w:rsid w:val="00815B99"/>
    <w:rsid w:val="00B3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1AA6"/>
  <w15:chartTrackingRefBased/>
  <w15:docId w15:val="{82E06BE2-6974-498E-AA00-816FFD7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2020-12-16T14:01:00Z</dcterms:created>
  <dcterms:modified xsi:type="dcterms:W3CDTF">2020-12-16T14:02:00Z</dcterms:modified>
</cp:coreProperties>
</file>